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732" w:rsidRDefault="00A7321E">
      <w:pPr>
        <w:pStyle w:val="A6"/>
        <w:ind w:firstLineChars="500" w:firstLine="2600"/>
        <w:rPr>
          <w:rFonts w:ascii="华文中宋" w:eastAsia="华文中宋" w:hAnsi="华文中宋" w:cs="华文中宋"/>
          <w:sz w:val="52"/>
          <w:szCs w:val="52"/>
          <w:lang w:val="zh-TW" w:eastAsia="zh-TW"/>
        </w:rPr>
      </w:pPr>
      <w:r>
        <w:rPr>
          <w:rFonts w:ascii="华文中宋" w:eastAsia="华文中宋" w:hAnsi="华文中宋" w:cs="华文中宋"/>
          <w:sz w:val="52"/>
          <w:szCs w:val="52"/>
          <w:lang w:val="zh-TW" w:eastAsia="zh-TW"/>
        </w:rPr>
        <w:t>中 国 海 洋 大 学</w:t>
      </w:r>
    </w:p>
    <w:p w:rsidR="007F7732" w:rsidRDefault="00A7321E">
      <w:pPr>
        <w:pStyle w:val="A6"/>
        <w:jc w:val="center"/>
        <w:rPr>
          <w:rFonts w:ascii="华文中宋" w:eastAsia="华文中宋" w:hAnsi="华文中宋" w:cs="华文中宋"/>
          <w:sz w:val="52"/>
          <w:szCs w:val="52"/>
          <w:lang w:val="zh-TW" w:eastAsia="zh-TW"/>
        </w:rPr>
      </w:pPr>
      <w:r>
        <w:rPr>
          <w:rFonts w:ascii="华文中宋" w:eastAsia="华文中宋" w:hAnsi="华文中宋" w:cs="华文中宋"/>
          <w:sz w:val="52"/>
          <w:szCs w:val="52"/>
          <w:lang w:val="zh-TW" w:eastAsia="zh-TW"/>
        </w:rPr>
        <w:t>本　科　实　习　报　告</w:t>
      </w: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A7321E">
      <w:pPr>
        <w:pStyle w:val="A6"/>
        <w:ind w:left="898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实 习 名 称</w:t>
      </w:r>
      <w:r>
        <w:rPr>
          <w:rFonts w:ascii="宋体" w:eastAsia="宋体" w:hAnsi="宋体" w:cs="宋体"/>
          <w:sz w:val="28"/>
          <w:szCs w:val="28"/>
        </w:rPr>
        <w:t>_____________________</w:t>
      </w:r>
    </w:p>
    <w:p w:rsidR="007F7732" w:rsidRDefault="00A7321E">
      <w:pPr>
        <w:pStyle w:val="A6"/>
        <w:spacing w:line="720" w:lineRule="auto"/>
        <w:ind w:firstLine="140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学院（系、中心）</w:t>
      </w:r>
      <w:r>
        <w:rPr>
          <w:rFonts w:ascii="宋体" w:eastAsia="宋体" w:hAnsi="宋体" w:cs="宋体"/>
          <w:sz w:val="28"/>
          <w:szCs w:val="28"/>
          <w:u w:val="single"/>
          <w:lang w:val="zh-TW" w:eastAsia="zh-TW"/>
        </w:rPr>
        <w:t xml:space="preserve">　　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  <w:lang w:val="zh-TW" w:eastAsia="zh-TW"/>
        </w:rPr>
        <w:t xml:space="preserve">　</w:t>
      </w:r>
    </w:p>
    <w:p w:rsidR="007F7732" w:rsidRDefault="00A7321E">
      <w:pPr>
        <w:pStyle w:val="A6"/>
        <w:spacing w:line="720" w:lineRule="auto"/>
        <w:ind w:firstLine="14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专业年级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/>
          <w:sz w:val="28"/>
          <w:szCs w:val="28"/>
          <w:u w:val="single"/>
          <w:lang w:val="zh-TW" w:eastAsia="zh-TW"/>
        </w:rPr>
        <w:t xml:space="preserve">　  　</w:t>
      </w:r>
    </w:p>
    <w:p w:rsidR="007F7732" w:rsidRDefault="00A7321E">
      <w:pPr>
        <w:pStyle w:val="A6"/>
        <w:spacing w:line="720" w:lineRule="auto"/>
        <w:ind w:firstLine="14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学生姓名</w:t>
      </w:r>
      <w:r>
        <w:rPr>
          <w:rFonts w:ascii="宋体" w:eastAsia="宋体" w:hAnsi="宋体" w:cs="宋体"/>
          <w:sz w:val="28"/>
          <w:szCs w:val="28"/>
          <w:u w:val="single"/>
          <w:lang w:val="zh-TW" w:eastAsia="zh-TW"/>
        </w:rPr>
        <w:t xml:space="preserve">     　　　　  　 　　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</w:t>
      </w:r>
    </w:p>
    <w:p w:rsidR="007F7732" w:rsidRDefault="00A7321E">
      <w:pPr>
        <w:pStyle w:val="A6"/>
        <w:spacing w:line="720" w:lineRule="auto"/>
        <w:ind w:firstLine="14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学　　号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/>
          <w:sz w:val="28"/>
          <w:szCs w:val="28"/>
          <w:u w:val="single"/>
          <w:lang w:val="zh-TW" w:eastAsia="zh-TW"/>
        </w:rPr>
        <w:t xml:space="preserve">     　   　 </w:t>
      </w:r>
    </w:p>
    <w:p w:rsidR="007F7732" w:rsidRDefault="007F7732">
      <w:pPr>
        <w:pStyle w:val="A6"/>
        <w:rPr>
          <w:rFonts w:ascii="宋体" w:eastAsia="宋体" w:hAnsi="宋体" w:cs="宋体"/>
        </w:rPr>
      </w:pPr>
    </w:p>
    <w:p w:rsidR="007F7732" w:rsidRDefault="007F7732">
      <w:pPr>
        <w:pStyle w:val="A6"/>
        <w:rPr>
          <w:rFonts w:ascii="宋体" w:eastAsia="宋体" w:hAnsi="宋体" w:cs="宋体"/>
        </w:rPr>
      </w:pPr>
    </w:p>
    <w:p w:rsidR="007F7732" w:rsidRDefault="007F7732">
      <w:pPr>
        <w:pStyle w:val="A6"/>
        <w:rPr>
          <w:rFonts w:ascii="宋体" w:eastAsia="宋体" w:hAnsi="宋体" w:cs="宋体"/>
        </w:rPr>
      </w:pPr>
    </w:p>
    <w:p w:rsidR="007F7732" w:rsidRDefault="007F7732">
      <w:pPr>
        <w:pStyle w:val="A6"/>
        <w:rPr>
          <w:rFonts w:ascii="宋体" w:eastAsia="宋体" w:hAnsi="宋体" w:cs="宋体"/>
        </w:rPr>
      </w:pPr>
    </w:p>
    <w:p w:rsidR="007F7732" w:rsidRDefault="007F7732">
      <w:pPr>
        <w:pStyle w:val="A6"/>
        <w:rPr>
          <w:rFonts w:ascii="宋体" w:eastAsia="宋体" w:hAnsi="宋体" w:cs="宋体"/>
        </w:rPr>
      </w:pPr>
    </w:p>
    <w:p w:rsidR="007F7732" w:rsidRDefault="007F7732">
      <w:pPr>
        <w:pStyle w:val="A6"/>
        <w:rPr>
          <w:rFonts w:ascii="宋体" w:eastAsia="宋体" w:hAnsi="宋体" w:cs="宋体"/>
        </w:rPr>
      </w:pPr>
    </w:p>
    <w:p w:rsidR="007F7732" w:rsidRDefault="00A7321E">
      <w:pPr>
        <w:pStyle w:val="A6"/>
        <w:jc w:val="center"/>
        <w:rPr>
          <w:rFonts w:ascii="宋体" w:eastAsia="宋体" w:hAnsi="宋体" w:cs="宋体"/>
          <w:sz w:val="32"/>
          <w:szCs w:val="32"/>
          <w:lang w:val="zh-TW"/>
        </w:rPr>
      </w:pPr>
      <w:r>
        <w:rPr>
          <w:rFonts w:ascii="宋体" w:eastAsia="宋体" w:hAnsi="宋体" w:cs="宋体" w:hint="eastAsia"/>
          <w:sz w:val="32"/>
          <w:szCs w:val="32"/>
          <w:lang w:val="zh-TW"/>
        </w:rPr>
        <w:t>中国海洋大学食品科学与工程学院</w:t>
      </w:r>
    </w:p>
    <w:p w:rsidR="007F7732" w:rsidRDefault="00A7321E">
      <w:pPr>
        <w:pStyle w:val="A6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二</w:t>
      </w:r>
      <w:r>
        <w:rPr>
          <w:rFonts w:ascii="宋体" w:eastAsia="宋体" w:hAnsi="宋体" w:cs="宋体"/>
          <w:sz w:val="32"/>
          <w:szCs w:val="32"/>
        </w:rPr>
        <w:t>Ο</w:t>
      </w:r>
      <w:r>
        <w:rPr>
          <w:rFonts w:ascii="宋体" w:eastAsia="宋体" w:hAnsi="宋体" w:cs="宋体" w:hint="eastAsia"/>
          <w:sz w:val="32"/>
          <w:szCs w:val="32"/>
        </w:rPr>
        <w:t>一九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 年 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月 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 日</w:t>
      </w:r>
    </w:p>
    <w:p w:rsidR="007F7732" w:rsidRDefault="007F7732">
      <w:pPr>
        <w:pStyle w:val="A6"/>
        <w:jc w:val="center"/>
        <w:rPr>
          <w:sz w:val="28"/>
          <w:szCs w:val="28"/>
        </w:rPr>
      </w:pPr>
    </w:p>
    <w:p w:rsidR="007F7732" w:rsidRDefault="00A7321E">
      <w:pPr>
        <w:pStyle w:val="A6"/>
        <w:jc w:val="center"/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填写说明</w:t>
      </w:r>
    </w:p>
    <w:p w:rsidR="007F7732" w:rsidRDefault="00A7321E">
      <w:pPr>
        <w:pStyle w:val="A6"/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一、此报告请用黑色签字笔填写或打印。</w:t>
      </w:r>
    </w:p>
    <w:p w:rsidR="007F7732" w:rsidRDefault="00A7321E">
      <w:pPr>
        <w:pStyle w:val="A6"/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二、此报告中内容请在实习结束后如实填写。</w:t>
      </w:r>
    </w:p>
    <w:p w:rsidR="007F7732" w:rsidRDefault="00A7321E">
      <w:pPr>
        <w:pStyle w:val="A6"/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三、实习教学基本概况中的实习类型指教学实习、专业实习、认知实习、生产实习、毕业实习、社会调查（实践）等；修课要求指必修、限选、任选；实习总结形式指论文、设计、调查报告等。</w:t>
      </w:r>
    </w:p>
    <w:p w:rsidR="007F7732" w:rsidRDefault="00A7321E">
      <w:pPr>
        <w:pStyle w:val="A6"/>
        <w:rPr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四、实习总结字数根据形式作如下要求：论文、设计不少于</w:t>
      </w:r>
      <w:r>
        <w:rPr>
          <w:sz w:val="28"/>
          <w:szCs w:val="28"/>
        </w:rPr>
        <w:t>3000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字；</w:t>
      </w:r>
      <w:r>
        <w:rPr>
          <w:rFonts w:ascii="宋体" w:eastAsia="宋体" w:hAnsi="宋体" w:cs="宋体"/>
          <w:sz w:val="28"/>
          <w:szCs w:val="28"/>
          <w:lang w:val="zh-TW" w:eastAsia="zh-TW"/>
        </w:rPr>
        <w:lastRenderedPageBreak/>
        <w:t>调查报告不少于</w:t>
      </w:r>
      <w:r>
        <w:rPr>
          <w:sz w:val="28"/>
          <w:szCs w:val="28"/>
        </w:rPr>
        <w:t>5000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字。</w:t>
      </w:r>
    </w:p>
    <w:p w:rsidR="007F7732" w:rsidRDefault="00A7321E">
      <w:pPr>
        <w:pStyle w:val="A6"/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五、此报告填写完毕（一式两份），经实习指导教师和院（系、中心）有关领导审阅后，一份作为学生成绩由院（系、中心）保存，一份由学生本人保存。</w:t>
      </w:r>
    </w:p>
    <w:p w:rsidR="007F7732" w:rsidRDefault="007F7732">
      <w:pPr>
        <w:pStyle w:val="A6"/>
        <w:rPr>
          <w:sz w:val="28"/>
          <w:szCs w:val="28"/>
        </w:rPr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7F7732">
      <w:pPr>
        <w:pStyle w:val="A6"/>
      </w:pPr>
    </w:p>
    <w:p w:rsidR="007F7732" w:rsidRDefault="00A7321E">
      <w:pPr>
        <w:pStyle w:val="A6"/>
        <w:numPr>
          <w:ilvl w:val="0"/>
          <w:numId w:val="1"/>
        </w:numPr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实习教学基本概况</w:t>
      </w:r>
    </w:p>
    <w:p w:rsidR="007F7732" w:rsidRDefault="007F7732">
      <w:pPr>
        <w:pStyle w:val="A6"/>
        <w:rPr>
          <w:sz w:val="24"/>
          <w:szCs w:val="24"/>
        </w:rPr>
      </w:pPr>
    </w:p>
    <w:tbl>
      <w:tblPr>
        <w:tblStyle w:val="TableNormal"/>
        <w:tblW w:w="8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8"/>
        <w:gridCol w:w="2098"/>
        <w:gridCol w:w="1992"/>
        <w:gridCol w:w="2162"/>
      </w:tblGrid>
      <w:tr w:rsidR="007F7732">
        <w:trPr>
          <w:trHeight w:val="45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实习类型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732" w:rsidRDefault="007F7732">
            <w:pPr>
              <w:pStyle w:val="A6"/>
              <w:widowControl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修课要求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>
            <w:pPr>
              <w:pStyle w:val="A6"/>
              <w:jc w:val="center"/>
            </w:pPr>
          </w:p>
        </w:tc>
      </w:tr>
      <w:tr w:rsidR="007F7732">
        <w:trPr>
          <w:trHeight w:val="81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实习名称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732" w:rsidRDefault="007F7732">
            <w:pPr>
              <w:pStyle w:val="A6"/>
              <w:widowControl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课程（实习）编号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/>
        </w:tc>
      </w:tr>
      <w:tr w:rsidR="007F7732">
        <w:trPr>
          <w:trHeight w:val="45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学    时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学    分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/>
        </w:tc>
      </w:tr>
      <w:tr w:rsidR="007F7732">
        <w:trPr>
          <w:trHeight w:val="45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实习起止时间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>
            <w:pPr>
              <w:pStyle w:val="A6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实习地点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>
            <w:pPr>
              <w:pStyle w:val="A6"/>
              <w:jc w:val="center"/>
            </w:pPr>
          </w:p>
        </w:tc>
      </w:tr>
      <w:tr w:rsidR="007F7732">
        <w:trPr>
          <w:trHeight w:val="81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实习单位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>
            <w:pPr>
              <w:pStyle w:val="A6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实习岗位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/>
        </w:tc>
      </w:tr>
      <w:tr w:rsidR="007F7732">
        <w:trPr>
          <w:trHeight w:val="45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指导教师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>
            <w:pPr>
              <w:pStyle w:val="A6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学历</w:t>
            </w:r>
            <w:r>
              <w:rPr>
                <w:rFonts w:ascii="宋体" w:eastAsia="宋体" w:hAnsi="宋体" w:cs="宋体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>
            <w:pPr>
              <w:pStyle w:val="A6"/>
              <w:jc w:val="center"/>
            </w:pPr>
          </w:p>
        </w:tc>
      </w:tr>
      <w:tr w:rsidR="007F7732">
        <w:trPr>
          <w:trHeight w:val="457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实习指导教材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实习总结形式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>
            <w:pPr>
              <w:pStyle w:val="A6"/>
              <w:jc w:val="center"/>
            </w:pPr>
          </w:p>
        </w:tc>
      </w:tr>
      <w:tr w:rsidR="007F7732">
        <w:trPr>
          <w:trHeight w:val="458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实习成绩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/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A7321E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其他情况说明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732" w:rsidRDefault="007F7732"/>
        </w:tc>
      </w:tr>
    </w:tbl>
    <w:p w:rsidR="007F7732" w:rsidRDefault="007F7732">
      <w:pPr>
        <w:pStyle w:val="A6"/>
        <w:rPr>
          <w:sz w:val="24"/>
          <w:szCs w:val="24"/>
        </w:rPr>
      </w:pPr>
    </w:p>
    <w:p w:rsidR="007F7732" w:rsidRDefault="007F7732">
      <w:pPr>
        <w:pStyle w:val="A6"/>
        <w:spacing w:line="380" w:lineRule="exact"/>
        <w:ind w:right="286"/>
        <w:rPr>
          <w:kern w:val="0"/>
          <w:sz w:val="24"/>
          <w:szCs w:val="24"/>
        </w:rPr>
      </w:pPr>
    </w:p>
    <w:p w:rsidR="007F7732" w:rsidRDefault="00A7321E">
      <w:pPr>
        <w:pStyle w:val="A6"/>
        <w:spacing w:line="380" w:lineRule="exact"/>
        <w:ind w:right="286"/>
        <w:rPr>
          <w:kern w:val="0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lastRenderedPageBreak/>
        <w:t>二、实习教学内容</w:t>
      </w:r>
    </w:p>
    <w:p w:rsidR="007F7732" w:rsidRDefault="007F7732">
      <w:pPr>
        <w:pStyle w:val="A6"/>
        <w:spacing w:line="380" w:lineRule="exact"/>
        <w:ind w:right="286"/>
        <w:rPr>
          <w:kern w:val="0"/>
          <w:sz w:val="24"/>
          <w:szCs w:val="24"/>
        </w:rPr>
      </w:pPr>
    </w:p>
    <w:tbl>
      <w:tblPr>
        <w:tblStyle w:val="TableNormal"/>
        <w:tblW w:w="85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2"/>
      </w:tblGrid>
      <w:tr w:rsidR="007F7732">
        <w:trPr>
          <w:trHeight w:val="3182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732" w:rsidRDefault="00A7321E">
            <w:pPr>
              <w:pStyle w:val="A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实习目的、要求：</w:t>
            </w:r>
          </w:p>
          <w:p w:rsidR="007F7732" w:rsidRDefault="007F7732">
            <w:pPr>
              <w:pStyle w:val="A6"/>
            </w:pPr>
          </w:p>
        </w:tc>
      </w:tr>
      <w:tr w:rsidR="007F7732">
        <w:trPr>
          <w:trHeight w:val="3879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732" w:rsidRDefault="00A7321E">
            <w:pPr>
              <w:pStyle w:val="A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实习主要内容：</w:t>
            </w:r>
          </w:p>
          <w:p w:rsidR="007F7732" w:rsidRDefault="007F7732">
            <w:pPr>
              <w:pStyle w:val="A6"/>
              <w:rPr>
                <w:rFonts w:ascii="宋体" w:eastAsia="宋体" w:hAnsi="宋体" w:cs="宋体"/>
              </w:rPr>
            </w:pPr>
          </w:p>
          <w:p w:rsidR="007F7732" w:rsidRDefault="007F7732">
            <w:pPr>
              <w:pStyle w:val="A6"/>
              <w:rPr>
                <w:rFonts w:ascii="宋体" w:eastAsia="宋体" w:hAnsi="宋体" w:cs="宋体"/>
              </w:rPr>
            </w:pPr>
          </w:p>
          <w:p w:rsidR="007F7732" w:rsidRDefault="007F7732">
            <w:pPr>
              <w:pStyle w:val="A6"/>
              <w:rPr>
                <w:rFonts w:ascii="宋体" w:eastAsia="宋体" w:hAnsi="宋体" w:cs="宋体"/>
              </w:rPr>
            </w:pPr>
          </w:p>
          <w:p w:rsidR="007F7732" w:rsidRDefault="007F7732">
            <w:pPr>
              <w:pStyle w:val="A6"/>
              <w:rPr>
                <w:rFonts w:ascii="宋体" w:eastAsia="宋体" w:hAnsi="宋体" w:cs="宋体"/>
              </w:rPr>
            </w:pPr>
          </w:p>
          <w:p w:rsidR="007F7732" w:rsidRDefault="007F7732">
            <w:pPr>
              <w:pStyle w:val="A6"/>
              <w:rPr>
                <w:rFonts w:ascii="宋体" w:eastAsia="宋体" w:hAnsi="宋体" w:cs="宋体"/>
              </w:rPr>
            </w:pPr>
          </w:p>
          <w:p w:rsidR="007F7732" w:rsidRDefault="007F7732">
            <w:pPr>
              <w:pStyle w:val="A6"/>
              <w:rPr>
                <w:rFonts w:ascii="宋体" w:eastAsia="宋体" w:hAnsi="宋体" w:cs="宋体"/>
              </w:rPr>
            </w:pPr>
          </w:p>
          <w:p w:rsidR="007F7732" w:rsidRDefault="007F7732">
            <w:pPr>
              <w:pStyle w:val="A6"/>
            </w:pPr>
          </w:p>
        </w:tc>
      </w:tr>
    </w:tbl>
    <w:p w:rsidR="007F7732" w:rsidRDefault="007F7732">
      <w:pPr>
        <w:pStyle w:val="A6"/>
        <w:rPr>
          <w:kern w:val="0"/>
          <w:sz w:val="24"/>
          <w:szCs w:val="24"/>
        </w:rPr>
      </w:pPr>
    </w:p>
    <w:p w:rsidR="007F7732" w:rsidRDefault="00A7321E">
      <w:pPr>
        <w:pStyle w:val="A6"/>
        <w:numPr>
          <w:ilvl w:val="0"/>
          <w:numId w:val="2"/>
        </w:numPr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实习总结（可另附纸）</w:t>
      </w:r>
    </w:p>
    <w:tbl>
      <w:tblPr>
        <w:tblStyle w:val="TableNormal"/>
        <w:tblW w:w="8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5"/>
      </w:tblGrid>
      <w:tr w:rsidR="007F7732">
        <w:trPr>
          <w:trHeight w:val="1380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732" w:rsidRPr="001D11D2" w:rsidRDefault="001D11D2">
            <w:pPr>
              <w:pStyle w:val="A6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</w:pPr>
            <w:r w:rsidRPr="008031AE">
              <w:rPr>
                <w:rFonts w:ascii="宋体" w:eastAsiaTheme="minorEastAsia" w:hAnsi="宋体" w:cs="宋体" w:hint="eastAsia"/>
                <w:b/>
                <w:sz w:val="24"/>
                <w:szCs w:val="24"/>
                <w:lang w:val="zh-TW"/>
              </w:rPr>
              <w:lastRenderedPageBreak/>
              <w:t>1</w:t>
            </w:r>
            <w:r w:rsidRPr="008031AE">
              <w:rPr>
                <w:rFonts w:ascii="宋体" w:eastAsia="PMingLiU" w:hAnsi="宋体" w:cs="宋体"/>
                <w:b/>
                <w:sz w:val="24"/>
                <w:szCs w:val="24"/>
                <w:lang w:val="zh-TW" w:eastAsia="zh-TW"/>
              </w:rPr>
              <w:t>.</w:t>
            </w:r>
            <w:r w:rsidRPr="008031A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此处应</w:t>
            </w:r>
            <w:r w:rsidR="00651326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体现</w:t>
            </w:r>
            <w:r w:rsidRPr="008031A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：</w:t>
            </w:r>
            <w:r w:rsidRPr="001D11D2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运用学科专业知识阐释食品工程问题。</w:t>
            </w:r>
          </w:p>
          <w:p w:rsidR="001D11D2" w:rsidRDefault="001D11D2">
            <w:pPr>
              <w:pStyle w:val="A6"/>
            </w:pPr>
          </w:p>
          <w:p w:rsidR="00A7321E" w:rsidRDefault="00A7321E">
            <w:pPr>
              <w:pStyle w:val="A6"/>
            </w:pPr>
          </w:p>
          <w:p w:rsidR="00A7321E" w:rsidRDefault="00A7321E">
            <w:pPr>
              <w:pStyle w:val="A6"/>
            </w:pPr>
          </w:p>
          <w:p w:rsidR="00A7682E" w:rsidRPr="00355FD9" w:rsidRDefault="001D11D2" w:rsidP="008031AE">
            <w:pPr>
              <w:pStyle w:val="A6"/>
              <w:ind w:right="3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PMingLiU" w:hAnsi="宋体" w:cs="宋体"/>
                <w:b/>
                <w:sz w:val="24"/>
                <w:szCs w:val="24"/>
                <w:lang w:val="zh-TW" w:eastAsia="zh-TW"/>
              </w:rPr>
              <w:t>2</w:t>
            </w:r>
            <w:r w:rsidR="008031AE" w:rsidRPr="008031AE">
              <w:rPr>
                <w:rFonts w:ascii="宋体" w:eastAsia="PMingLiU" w:hAnsi="宋体" w:cs="宋体"/>
                <w:b/>
                <w:sz w:val="24"/>
                <w:szCs w:val="24"/>
                <w:lang w:val="zh-TW" w:eastAsia="zh-TW"/>
              </w:rPr>
              <w:t>.</w:t>
            </w:r>
            <w:r w:rsidR="008031AE" w:rsidRPr="008031A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此处应</w:t>
            </w:r>
            <w:r w:rsidR="00651326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体现</w:t>
            </w:r>
            <w:r w:rsidR="008031AE" w:rsidRPr="008031A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：</w:t>
            </w:r>
            <w:r w:rsidR="008031AE" w:rsidRPr="008031AE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解决问题的多种可行</w:t>
            </w:r>
            <w:r w:rsidR="0049029B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性</w:t>
            </w:r>
            <w:r w:rsidR="000C324B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方案</w:t>
            </w:r>
            <w:r w:rsidR="008031AE" w:rsidRPr="008031AE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，</w:t>
            </w:r>
            <w:r w:rsidR="002B43B6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能说明</w:t>
            </w:r>
            <w:r w:rsidR="008031AE" w:rsidRPr="008031AE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各</w:t>
            </w:r>
            <w:r w:rsidR="000C324B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方案</w:t>
            </w:r>
            <w:r w:rsidR="008031AE" w:rsidRPr="008031AE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的优缺点；能</w:t>
            </w:r>
            <w:r w:rsidR="002B43B6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在实际生产中</w:t>
            </w:r>
            <w:r w:rsidR="008031AE" w:rsidRPr="008031AE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评判和选择一种最优的或最可行的解决该问题的方案；实施问题解决的具体方案，撰写相应的方案执行报告</w:t>
            </w:r>
            <w:r w:rsidR="00355FD9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。</w:t>
            </w:r>
          </w:p>
          <w:p w:rsidR="00A7682E" w:rsidRDefault="00A7682E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A7682E" w:rsidRDefault="00A7682E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A7682E" w:rsidRDefault="00A7682E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A7682E" w:rsidRPr="00B10094" w:rsidRDefault="001D11D2" w:rsidP="00E84DC3">
            <w:pPr>
              <w:pStyle w:val="A6"/>
              <w:ind w:right="31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>3</w:t>
            </w:r>
            <w:r w:rsidR="008031AE"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>.</w:t>
            </w:r>
            <w:r w:rsidR="00064300" w:rsidRPr="008031A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此处应</w:t>
            </w:r>
            <w:r w:rsidR="00651326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体现</w:t>
            </w:r>
            <w:r w:rsidR="00064300" w:rsidRPr="008031A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：</w:t>
            </w:r>
            <w:r w:rsidR="00B10094" w:rsidRPr="00B10094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食品从业人员的社会责任</w:t>
            </w:r>
            <w:r w:rsidR="002547A1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和</w:t>
            </w:r>
            <w:r w:rsidR="002547A1" w:rsidRPr="00B10094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职业担当</w:t>
            </w:r>
            <w:r w:rsidR="00B10094" w:rsidRPr="00B10094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；食品研发及工程化对健康的影响。</w:t>
            </w:r>
          </w:p>
          <w:p w:rsidR="005676E1" w:rsidRDefault="005676E1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5676E1" w:rsidRDefault="005676E1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5676E1" w:rsidRDefault="005676E1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5676E1" w:rsidRPr="005676E1" w:rsidRDefault="001D11D2" w:rsidP="005676E1">
            <w:pPr>
              <w:pStyle w:val="A6"/>
              <w:ind w:right="30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>4</w:t>
            </w:r>
            <w:r w:rsidR="005676E1"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>.</w:t>
            </w:r>
            <w:r w:rsidR="005676E1" w:rsidRPr="005676E1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此处应</w:t>
            </w:r>
            <w:r w:rsidR="00651326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体现</w:t>
            </w:r>
            <w:r w:rsidR="005676E1" w:rsidRPr="005676E1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：</w:t>
            </w:r>
            <w:r w:rsidR="002547A1" w:rsidRPr="005676E1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食品工程从业人员</w:t>
            </w:r>
            <w:r w:rsidR="002547A1" w:rsidRPr="002547A1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内在的价值理想或外在的行为规范</w:t>
            </w:r>
          </w:p>
          <w:p w:rsidR="00A7682E" w:rsidRDefault="00A7682E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A7682E" w:rsidRDefault="00A7682E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A7682E" w:rsidRPr="00355FD9" w:rsidRDefault="001D11D2" w:rsidP="00DF284C">
            <w:pPr>
              <w:pStyle w:val="A6"/>
              <w:ind w:right="30"/>
              <w:rPr>
                <w:rFonts w:asciiTheme="minorEastAsia" w:eastAsia="PMingLiU" w:hAnsiTheme="minorEastAsia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>5</w:t>
            </w:r>
            <w:r w:rsidR="00DF284C"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>.</w:t>
            </w:r>
            <w:r w:rsidR="00DF284C" w:rsidRPr="00A2090E">
              <w:rPr>
                <w:rFonts w:eastAsia="宋体"/>
                <w:sz w:val="20"/>
              </w:rPr>
              <w:t xml:space="preserve"> </w:t>
            </w:r>
            <w:r w:rsidR="00DF284C" w:rsidRPr="00DF284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此处应</w:t>
            </w:r>
            <w:r w:rsidR="00651326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体现</w:t>
            </w:r>
            <w:r w:rsidR="00DF284C" w:rsidRPr="00DF284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：</w:t>
            </w:r>
            <w:r w:rsidR="002B43B6" w:rsidRPr="002B43B6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在</w:t>
            </w:r>
            <w:r w:rsidR="00DF284C" w:rsidRPr="00DF284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食品工程问题</w:t>
            </w:r>
            <w:r w:rsidR="002B43B6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方面能</w:t>
            </w:r>
            <w:r w:rsidR="00DF284C" w:rsidRPr="00DF284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进行书面沟通和交流的能力</w:t>
            </w:r>
            <w:r w:rsidR="00A7321E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、</w:t>
            </w:r>
            <w:r w:rsidR="00DF284C" w:rsidRPr="00DF284C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口头沟通和交流能力</w:t>
            </w:r>
            <w:r w:rsidR="00355FD9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。</w:t>
            </w:r>
          </w:p>
          <w:p w:rsidR="00A7682E" w:rsidRDefault="00A7682E" w:rsidP="00A7682E">
            <w:pPr>
              <w:pStyle w:val="A6"/>
              <w:ind w:right="1440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4C652C" w:rsidRPr="004C652C" w:rsidRDefault="004C652C" w:rsidP="004C652C">
            <w:pPr>
              <w:pStyle w:val="A6"/>
              <w:ind w:right="35"/>
              <w:rPr>
                <w:rFonts w:ascii="宋体" w:eastAsia="PMingLiU" w:hAnsi="宋体" w:cs="宋体" w:hint="eastAsia"/>
                <w:b/>
                <w:sz w:val="24"/>
                <w:szCs w:val="24"/>
                <w:lang w:val="zh-TW" w:eastAsia="zh-TW"/>
              </w:rPr>
            </w:pPr>
            <w:r w:rsidRPr="004C652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说明：</w:t>
            </w:r>
            <w:r w:rsidR="000152EB" w:rsidRPr="004C652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根据你在生产实习中的认识</w:t>
            </w:r>
            <w:r w:rsidR="000152E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，</w:t>
            </w:r>
            <w:r w:rsidRPr="004C652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撰写实习报告时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与</w:t>
            </w:r>
            <w:r w:rsidRPr="004C652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其中的部分条款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吻合</w:t>
            </w:r>
            <w:r w:rsidRPr="004C652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即可，无须全部包括</w:t>
            </w:r>
            <w:r w:rsidR="000A4F9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或展开</w:t>
            </w:r>
            <w:r w:rsidRPr="004C652C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。</w:t>
            </w:r>
            <w:r w:rsidR="00A211D7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  <w:lang w:val="zh-TW" w:eastAsia="zh-TW"/>
              </w:rPr>
              <w:t>顺序可调整。</w:t>
            </w:r>
            <w:bookmarkStart w:id="0" w:name="_GoBack"/>
            <w:bookmarkEnd w:id="0"/>
          </w:p>
          <w:p w:rsidR="00A7682E" w:rsidRDefault="00A7682E">
            <w:pPr>
              <w:pStyle w:val="A6"/>
              <w:ind w:right="480"/>
              <w:jc w:val="right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</w:p>
          <w:p w:rsidR="007F7732" w:rsidRDefault="00A7321E">
            <w:pPr>
              <w:pStyle w:val="A6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学生本人签名</w:t>
            </w:r>
          </w:p>
          <w:p w:rsidR="007F7732" w:rsidRDefault="00A7321E">
            <w:pPr>
              <w:pStyle w:val="A6"/>
              <w:ind w:right="480"/>
              <w:jc w:val="right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　　月　日</w:t>
            </w:r>
          </w:p>
        </w:tc>
      </w:tr>
    </w:tbl>
    <w:p w:rsidR="007F7732" w:rsidRDefault="007F7732">
      <w:pPr>
        <w:pStyle w:val="A6"/>
        <w:numPr>
          <w:ilvl w:val="0"/>
          <w:numId w:val="3"/>
        </w:numPr>
        <w:rPr>
          <w:lang w:val="zh-TW" w:eastAsia="zh-TW"/>
        </w:rPr>
      </w:pPr>
    </w:p>
    <w:p w:rsidR="007F7732" w:rsidRDefault="007F7732">
      <w:pPr>
        <w:pStyle w:val="A6"/>
      </w:pPr>
    </w:p>
    <w:p w:rsidR="007F7732" w:rsidRDefault="00A7321E">
      <w:pPr>
        <w:pStyle w:val="A6"/>
        <w:numPr>
          <w:ilvl w:val="0"/>
          <w:numId w:val="4"/>
        </w:numPr>
        <w:rPr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实习鉴定</w:t>
      </w:r>
    </w:p>
    <w:p w:rsidR="007F7732" w:rsidRDefault="007F7732">
      <w:pPr>
        <w:pStyle w:val="A6"/>
        <w:rPr>
          <w:sz w:val="24"/>
          <w:szCs w:val="24"/>
        </w:rPr>
      </w:pPr>
    </w:p>
    <w:tbl>
      <w:tblPr>
        <w:tblStyle w:val="TableNormal"/>
        <w:tblW w:w="85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22"/>
      </w:tblGrid>
      <w:tr w:rsidR="007F7732">
        <w:trPr>
          <w:trHeight w:val="7615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732" w:rsidRDefault="00A7321E">
            <w:pPr>
              <w:pStyle w:val="A6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指导教师鉴定：</w:t>
            </w: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A7321E">
            <w:pPr>
              <w:pStyle w:val="A6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TW" w:eastAsia="zh-TW"/>
              </w:rPr>
              <w:t>实习成绩评定：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  <w:lang w:val="zh-TW" w:eastAsia="zh-TW"/>
              </w:rPr>
              <w:t xml:space="preserve">　　　　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  <w:p w:rsidR="007F7732" w:rsidRDefault="00A7321E">
            <w:pPr>
              <w:pStyle w:val="A6"/>
              <w:rPr>
                <w:sz w:val="24"/>
                <w:szCs w:val="24"/>
              </w:rPr>
            </w:pPr>
            <w:r>
              <w:t xml:space="preserve"> 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7F7732" w:rsidRDefault="007F7732">
            <w:pPr>
              <w:pStyle w:val="A6"/>
              <w:rPr>
                <w:sz w:val="24"/>
                <w:szCs w:val="24"/>
              </w:rPr>
            </w:pPr>
          </w:p>
          <w:p w:rsidR="007F7732" w:rsidRDefault="00A7321E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　　　　　　　　　　　　　　　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指导教师签名：　　　　　 　  年　　月　　日</w:t>
            </w:r>
          </w:p>
        </w:tc>
      </w:tr>
      <w:tr w:rsidR="007F7732">
        <w:trPr>
          <w:trHeight w:val="4345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7732" w:rsidRDefault="00A7321E">
            <w:pPr>
              <w:pStyle w:val="A6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所在院系评定：</w:t>
            </w: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7F7732">
            <w:pPr>
              <w:pStyle w:val="A6"/>
            </w:pPr>
          </w:p>
          <w:p w:rsidR="007F7732" w:rsidRDefault="00A7321E">
            <w:pPr>
              <w:pStyle w:val="A6"/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7F7732" w:rsidRDefault="00A7321E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　　　　　　　　　　　　　　　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院系负责人签章：　　 　 　  年　　月　　日</w:t>
            </w:r>
          </w:p>
        </w:tc>
      </w:tr>
    </w:tbl>
    <w:p w:rsidR="007F7732" w:rsidRDefault="007F7732">
      <w:pPr>
        <w:pStyle w:val="A6"/>
        <w:rPr>
          <w:sz w:val="24"/>
          <w:szCs w:val="24"/>
        </w:rPr>
      </w:pPr>
    </w:p>
    <w:p w:rsidR="007F7732" w:rsidRDefault="007F7732">
      <w:pPr>
        <w:pStyle w:val="A6"/>
      </w:pPr>
    </w:p>
    <w:sectPr w:rsidR="007F773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02A" w:rsidRDefault="00DC402A">
      <w:r>
        <w:separator/>
      </w:r>
    </w:p>
  </w:endnote>
  <w:endnote w:type="continuationSeparator" w:id="0">
    <w:p w:rsidR="00DC402A" w:rsidRDefault="00DC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32" w:rsidRDefault="00A7321E">
    <w:pPr>
      <w:pStyle w:val="a3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32" w:rsidRDefault="007F773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02A" w:rsidRDefault="00DC402A">
      <w:r>
        <w:separator/>
      </w:r>
    </w:p>
  </w:footnote>
  <w:footnote w:type="continuationSeparator" w:id="0">
    <w:p w:rsidR="00DC402A" w:rsidRDefault="00DC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32" w:rsidRDefault="007F7732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32" w:rsidRDefault="007F7732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1D9D"/>
    <w:multiLevelType w:val="multilevel"/>
    <w:tmpl w:val="0A091D9D"/>
    <w:lvl w:ilvl="0">
      <w:start w:val="1"/>
      <w:numFmt w:val="ideographDigit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20"/>
        </w:tabs>
        <w:ind w:left="126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72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20"/>
        </w:tabs>
        <w:ind w:left="252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72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720"/>
        </w:tabs>
        <w:ind w:left="378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47325F"/>
    <w:multiLevelType w:val="multilevel"/>
    <w:tmpl w:val="5247325F"/>
    <w:lvl w:ilvl="0">
      <w:start w:val="1"/>
      <w:numFmt w:val="ideographDigit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420"/>
        </w:tabs>
        <w:ind w:left="126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42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42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420"/>
        </w:tabs>
        <w:ind w:left="252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4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42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420"/>
        </w:tabs>
        <w:ind w:left="378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1"/>
        <w:numFmt w:val="ideographDigital"/>
        <w:lvlText w:val="%1."/>
        <w:lvlJc w:val="left"/>
        <w:pPr>
          <w:tabs>
            <w:tab w:val="left" w:pos="720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73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tabs>
            <w:tab w:val="left" w:pos="720"/>
          </w:tabs>
          <w:ind w:left="11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720"/>
          </w:tabs>
          <w:ind w:left="157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720"/>
          </w:tabs>
          <w:ind w:left="199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720"/>
          </w:tabs>
          <w:ind w:left="2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720"/>
          </w:tabs>
          <w:ind w:left="283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720"/>
          </w:tabs>
          <w:ind w:left="325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720"/>
          </w:tabs>
          <w:ind w:left="36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3F"/>
    <w:rsid w:val="000152EB"/>
    <w:rsid w:val="00064300"/>
    <w:rsid w:val="000A4F9E"/>
    <w:rsid w:val="000C324B"/>
    <w:rsid w:val="001D11D2"/>
    <w:rsid w:val="002547A1"/>
    <w:rsid w:val="002B43B6"/>
    <w:rsid w:val="00330539"/>
    <w:rsid w:val="00355FD9"/>
    <w:rsid w:val="0038223D"/>
    <w:rsid w:val="00435CE3"/>
    <w:rsid w:val="0049029B"/>
    <w:rsid w:val="004C652C"/>
    <w:rsid w:val="005676E1"/>
    <w:rsid w:val="00651326"/>
    <w:rsid w:val="006B55B3"/>
    <w:rsid w:val="00784D98"/>
    <w:rsid w:val="007F7732"/>
    <w:rsid w:val="008031AE"/>
    <w:rsid w:val="008A2E8D"/>
    <w:rsid w:val="008C02BD"/>
    <w:rsid w:val="008C5685"/>
    <w:rsid w:val="00911C34"/>
    <w:rsid w:val="009F29DE"/>
    <w:rsid w:val="009F39FE"/>
    <w:rsid w:val="00A211D7"/>
    <w:rsid w:val="00A7321E"/>
    <w:rsid w:val="00A7682E"/>
    <w:rsid w:val="00AA39FD"/>
    <w:rsid w:val="00B10094"/>
    <w:rsid w:val="00C94996"/>
    <w:rsid w:val="00CE1904"/>
    <w:rsid w:val="00D7553F"/>
    <w:rsid w:val="00DC402A"/>
    <w:rsid w:val="00DF284C"/>
    <w:rsid w:val="00E84DC3"/>
    <w:rsid w:val="00F466CF"/>
    <w:rsid w:val="00F94F6E"/>
    <w:rsid w:val="29C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F83A"/>
  <w15:docId w15:val="{1D084F51-F4D0-4682-9400-90094ED6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6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table" w:styleId="a7">
    <w:name w:val="Table Grid"/>
    <w:basedOn w:val="a1"/>
    <w:rsid w:val="005676E1"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6E1"/>
    <w:pPr>
      <w:widowControl w:val="0"/>
      <w:jc w:val="both"/>
    </w:pPr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9A4819-4A8D-47AB-B785-A85AEB4D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</dc:creator>
  <cp:lastModifiedBy>Windows 用户</cp:lastModifiedBy>
  <cp:revision>27</cp:revision>
  <dcterms:created xsi:type="dcterms:W3CDTF">2017-09-07T09:25:00Z</dcterms:created>
  <dcterms:modified xsi:type="dcterms:W3CDTF">2019-08-21T01:46:00Z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